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F26B53F" w:rsidR="0024773C" w:rsidRDefault="003E2214" w:rsidP="003E2214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Для </w:t>
      </w:r>
      <w:r w:rsidRPr="003E2214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2214">
        <w:rPr>
          <w:rFonts w:ascii="Times New Roman" w:hAnsi="Times New Roman"/>
          <w:bCs/>
          <w:sz w:val="28"/>
          <w:szCs w:val="28"/>
        </w:rPr>
        <w:t xml:space="preserve">обеспечения «Строительство ВЛ 0,4 </w:t>
      </w:r>
      <w:proofErr w:type="spellStart"/>
      <w:r w:rsidRPr="003E221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E2214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квартала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2214">
        <w:rPr>
          <w:rFonts w:ascii="Times New Roman" w:hAnsi="Times New Roman"/>
          <w:bCs/>
          <w:sz w:val="28"/>
          <w:szCs w:val="28"/>
        </w:rPr>
        <w:t xml:space="preserve">Прибрежный (4500105364)»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5BA5DD6A" w14:textId="77777777" w:rsidR="003E2214" w:rsidRDefault="00146911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495282"/>
      <w:r w:rsidRPr="00146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3E2214" w:rsidRPr="003E2214">
        <w:rPr>
          <w:rFonts w:ascii="Times New Roman" w:hAnsi="Times New Roman"/>
          <w:bCs/>
          <w:sz w:val="28"/>
          <w:szCs w:val="28"/>
        </w:rPr>
        <w:t>59:32:3720008:2621</w:t>
      </w:r>
      <w:r w:rsidR="003D22D4" w:rsidRPr="003D22D4">
        <w:rPr>
          <w:rFonts w:ascii="Times New Roman" w:hAnsi="Times New Roman"/>
          <w:bCs/>
          <w:sz w:val="28"/>
          <w:szCs w:val="28"/>
        </w:rPr>
        <w:t xml:space="preserve"> </w:t>
      </w:r>
      <w:r w:rsidRPr="00146911">
        <w:rPr>
          <w:rFonts w:ascii="Times New Roman" w:hAnsi="Times New Roman"/>
          <w:bCs/>
          <w:sz w:val="28"/>
          <w:szCs w:val="28"/>
        </w:rPr>
        <w:t>(</w:t>
      </w:r>
      <w:r w:rsidR="003E2214">
        <w:rPr>
          <w:rFonts w:ascii="Times New Roman" w:hAnsi="Times New Roman"/>
          <w:bCs/>
          <w:sz w:val="28"/>
          <w:szCs w:val="28"/>
        </w:rPr>
        <w:t>512</w:t>
      </w:r>
      <w:r w:rsidRPr="00146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146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146911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3E2214" w:rsidRPr="003E2214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3E2214" w:rsidRPr="003E2214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3E2214" w:rsidRPr="003E2214">
        <w:rPr>
          <w:rFonts w:ascii="Times New Roman" w:hAnsi="Times New Roman"/>
          <w:bCs/>
          <w:sz w:val="28"/>
          <w:szCs w:val="28"/>
        </w:rPr>
        <w:t xml:space="preserve"> с/п, севернее д. Заборье</w:t>
      </w:r>
      <w:r w:rsidR="003E2214">
        <w:rPr>
          <w:rFonts w:ascii="Times New Roman" w:hAnsi="Times New Roman"/>
          <w:bCs/>
          <w:sz w:val="28"/>
          <w:szCs w:val="28"/>
        </w:rPr>
        <w:t>;</w:t>
      </w:r>
    </w:p>
    <w:p w14:paraId="04C4B9C9" w14:textId="5A7F01D9" w:rsidR="003E2214" w:rsidRDefault="003E2214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E2214">
        <w:rPr>
          <w:rFonts w:ascii="Times New Roman" w:hAnsi="Times New Roman"/>
          <w:bCs/>
          <w:sz w:val="28"/>
          <w:szCs w:val="28"/>
        </w:rPr>
        <w:t xml:space="preserve">- с кадастровым номером 59:32:3720008:1683 (51 </w:t>
      </w:r>
      <w:proofErr w:type="spellStart"/>
      <w:proofErr w:type="gramStart"/>
      <w:r w:rsidRPr="003E221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3E2214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район, </w:t>
      </w:r>
      <w:proofErr w:type="spellStart"/>
      <w:r w:rsidRPr="003E2214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3E2214">
        <w:rPr>
          <w:rFonts w:ascii="Times New Roman" w:hAnsi="Times New Roman"/>
          <w:bCs/>
          <w:sz w:val="28"/>
          <w:szCs w:val="28"/>
        </w:rPr>
        <w:t xml:space="preserve"> с/пос., д. Заборье;</w:t>
      </w:r>
    </w:p>
    <w:p w14:paraId="54C7FD1F" w14:textId="01B27CEB" w:rsidR="003E2214" w:rsidRDefault="003E2214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E2214">
        <w:rPr>
          <w:rFonts w:ascii="Times New Roman" w:hAnsi="Times New Roman"/>
          <w:bCs/>
          <w:sz w:val="28"/>
          <w:szCs w:val="28"/>
        </w:rPr>
        <w:t>- с кадастровым номером 59:32:3720008:2675</w:t>
      </w:r>
      <w:r w:rsidRPr="003E2214">
        <w:rPr>
          <w:rFonts w:ascii="Times New Roman" w:hAnsi="Times New Roman"/>
          <w:bCs/>
          <w:sz w:val="28"/>
          <w:szCs w:val="28"/>
        </w:rPr>
        <w:t xml:space="preserve"> </w:t>
      </w:r>
      <w:r w:rsidRPr="003E2214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65</w:t>
      </w:r>
      <w:r w:rsidRPr="003E221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3E221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3E2214">
        <w:rPr>
          <w:rFonts w:ascii="Times New Roman" w:hAnsi="Times New Roman"/>
          <w:bCs/>
          <w:sz w:val="28"/>
          <w:szCs w:val="28"/>
        </w:rPr>
        <w:t>), расположенный по адресу: Пермский край, муниципальный округ Пермский, квартал Прибрежный, улица 2-я Линия, з/у 1;</w:t>
      </w:r>
    </w:p>
    <w:p w14:paraId="376EE910" w14:textId="12E8E5DC" w:rsidR="003E2214" w:rsidRDefault="003E2214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59:32:3720008 (1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</w:t>
      </w:r>
      <w:r w:rsidRPr="003E2214">
        <w:t xml:space="preserve"> </w:t>
      </w:r>
      <w:r w:rsidRPr="003E2214">
        <w:rPr>
          <w:rFonts w:ascii="Times New Roman" w:hAnsi="Times New Roman"/>
          <w:bCs/>
          <w:sz w:val="28"/>
          <w:szCs w:val="28"/>
        </w:rPr>
        <w:t>расположенный по адресу: Пермский край, муниципальный округ Пермский</w:t>
      </w:r>
      <w:r>
        <w:rPr>
          <w:rFonts w:ascii="Times New Roman" w:hAnsi="Times New Roman"/>
          <w:bCs/>
          <w:sz w:val="28"/>
          <w:szCs w:val="28"/>
        </w:rPr>
        <w:t>.</w:t>
      </w:r>
    </w:p>
    <w:bookmarkEnd w:id="0"/>
    <w:p w14:paraId="1B06A456" w14:textId="1FBDF9B9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46911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2224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1935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2D4"/>
    <w:rsid w:val="003D253D"/>
    <w:rsid w:val="003D3E7F"/>
    <w:rsid w:val="003D60A8"/>
    <w:rsid w:val="003D7497"/>
    <w:rsid w:val="003D7A9D"/>
    <w:rsid w:val="003E2214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26AA7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EC6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29BE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208</cp:revision>
  <dcterms:created xsi:type="dcterms:W3CDTF">2024-10-04T13:32:00Z</dcterms:created>
  <dcterms:modified xsi:type="dcterms:W3CDTF">2026-03-31T05:23:00Z</dcterms:modified>
</cp:coreProperties>
</file>